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6C94" w14:textId="0DD18EEF" w:rsidR="003F24E4" w:rsidRPr="00AF3C31" w:rsidRDefault="00E46A58" w:rsidP="0076702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Opis przedmiotu zamówienia wraz z formularzem cenowym dla I</w:t>
      </w:r>
      <w:r w:rsidR="00227C3A">
        <w:rPr>
          <w:rFonts w:cstheme="minorHAnsi"/>
          <w:b/>
          <w:bCs/>
          <w:sz w:val="24"/>
          <w:szCs w:val="24"/>
        </w:rPr>
        <w:t>II</w:t>
      </w:r>
      <w:r>
        <w:rPr>
          <w:rFonts w:cstheme="minorHAnsi"/>
          <w:b/>
          <w:bCs/>
          <w:sz w:val="24"/>
          <w:szCs w:val="24"/>
        </w:rPr>
        <w:t xml:space="preserve"> części zamówienia</w:t>
      </w:r>
      <w:r w:rsidR="00227C3A">
        <w:rPr>
          <w:rFonts w:cstheme="minorHAnsi"/>
          <w:b/>
          <w:bCs/>
          <w:sz w:val="24"/>
          <w:szCs w:val="24"/>
        </w:rPr>
        <w:t xml:space="preserve"> pn. </w:t>
      </w:r>
      <w:r w:rsidR="00227C3A" w:rsidRPr="00227C3A">
        <w:rPr>
          <w:rFonts w:cstheme="minorHAnsi"/>
          <w:b/>
          <w:bCs/>
          <w:sz w:val="24"/>
          <w:szCs w:val="24"/>
        </w:rPr>
        <w:t>Zakup zestawów komputerowych do pracowni komputerowej w Szkole Podstawowej w Rzeczycy</w:t>
      </w:r>
    </w:p>
    <w:p w14:paraId="70DC723E" w14:textId="77777777" w:rsidR="003F24E4" w:rsidRPr="00AF3C31" w:rsidRDefault="003F24E4" w:rsidP="0076702B">
      <w:pPr>
        <w:spacing w:after="0"/>
        <w:rPr>
          <w:rFonts w:cstheme="minorHAnsi"/>
        </w:rPr>
      </w:pPr>
    </w:p>
    <w:tbl>
      <w:tblPr>
        <w:tblStyle w:val="Tabela-Siatka"/>
        <w:tblW w:w="14034" w:type="dxa"/>
        <w:tblInd w:w="-431" w:type="dxa"/>
        <w:tblLook w:val="04A0" w:firstRow="1" w:lastRow="0" w:firstColumn="1" w:lastColumn="0" w:noHBand="0" w:noVBand="1"/>
      </w:tblPr>
      <w:tblGrid>
        <w:gridCol w:w="683"/>
        <w:gridCol w:w="2243"/>
        <w:gridCol w:w="1182"/>
        <w:gridCol w:w="5714"/>
        <w:gridCol w:w="1519"/>
        <w:gridCol w:w="1276"/>
        <w:gridCol w:w="1417"/>
      </w:tblGrid>
      <w:tr w:rsidR="00E46A58" w:rsidRPr="00895EF6" w14:paraId="79856F8E" w14:textId="2319CB5B" w:rsidTr="00895EF6">
        <w:tc>
          <w:tcPr>
            <w:tcW w:w="683" w:type="dxa"/>
          </w:tcPr>
          <w:p w14:paraId="5B1AD018" w14:textId="77777777" w:rsidR="00E46A58" w:rsidRPr="00895EF6" w:rsidRDefault="00E46A58" w:rsidP="0076702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95EF6">
              <w:rPr>
                <w:rFonts w:ascii="Times New Roman" w:hAnsi="Times New Roman" w:cs="Times New Roman"/>
                <w:b/>
              </w:rPr>
              <w:t xml:space="preserve">Lp. </w:t>
            </w:r>
          </w:p>
        </w:tc>
        <w:tc>
          <w:tcPr>
            <w:tcW w:w="2243" w:type="dxa"/>
          </w:tcPr>
          <w:p w14:paraId="2EAE0DF3" w14:textId="77777777" w:rsidR="00E46A58" w:rsidRPr="00895EF6" w:rsidRDefault="00E46A58" w:rsidP="0076702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95EF6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1182" w:type="dxa"/>
          </w:tcPr>
          <w:p w14:paraId="6659E5F6" w14:textId="77777777" w:rsidR="00E46A58" w:rsidRPr="00895EF6" w:rsidRDefault="00E46A58" w:rsidP="0076702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95EF6">
              <w:rPr>
                <w:rFonts w:ascii="Times New Roman" w:hAnsi="Times New Roman" w:cs="Times New Roman"/>
                <w:b/>
              </w:rPr>
              <w:t xml:space="preserve">Liczba sztuk </w:t>
            </w:r>
          </w:p>
        </w:tc>
        <w:tc>
          <w:tcPr>
            <w:tcW w:w="5714" w:type="dxa"/>
          </w:tcPr>
          <w:p w14:paraId="673F113E" w14:textId="77777777" w:rsidR="00E46A58" w:rsidRPr="00895EF6" w:rsidRDefault="00E46A58" w:rsidP="0076702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95EF6">
              <w:rPr>
                <w:rFonts w:ascii="Times New Roman" w:hAnsi="Times New Roman" w:cs="Times New Roman"/>
                <w:b/>
              </w:rPr>
              <w:t xml:space="preserve">Opis techniczny/ parametrów                                               </w:t>
            </w:r>
          </w:p>
        </w:tc>
        <w:tc>
          <w:tcPr>
            <w:tcW w:w="1519" w:type="dxa"/>
          </w:tcPr>
          <w:p w14:paraId="6A0776DE" w14:textId="0CEBB7A4" w:rsidR="00E46A58" w:rsidRPr="00895EF6" w:rsidRDefault="00E46A58" w:rsidP="0076702B">
            <w:pPr>
              <w:rPr>
                <w:rFonts w:ascii="Times New Roman" w:hAnsi="Times New Roman" w:cs="Times New Roman"/>
                <w:b/>
              </w:rPr>
            </w:pPr>
            <w:r w:rsidRPr="00895EF6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</w:tcPr>
          <w:p w14:paraId="77176D23" w14:textId="46AB58C2" w:rsidR="00E46A58" w:rsidRPr="00895EF6" w:rsidRDefault="00E46A58" w:rsidP="0076702B">
            <w:pPr>
              <w:rPr>
                <w:rFonts w:ascii="Times New Roman" w:hAnsi="Times New Roman" w:cs="Times New Roman"/>
                <w:b/>
              </w:rPr>
            </w:pPr>
            <w:r w:rsidRPr="00895EF6">
              <w:rPr>
                <w:rFonts w:ascii="Times New Roman" w:hAnsi="Times New Roman" w:cs="Times New Roman"/>
                <w:b/>
              </w:rPr>
              <w:t>VAT (%)</w:t>
            </w:r>
          </w:p>
        </w:tc>
        <w:tc>
          <w:tcPr>
            <w:tcW w:w="1417" w:type="dxa"/>
          </w:tcPr>
          <w:p w14:paraId="2F9B1D68" w14:textId="6A8A1A9F" w:rsidR="00E46A58" w:rsidRPr="00895EF6" w:rsidRDefault="00E46A58" w:rsidP="0076702B">
            <w:pPr>
              <w:rPr>
                <w:rFonts w:ascii="Times New Roman" w:hAnsi="Times New Roman" w:cs="Times New Roman"/>
                <w:b/>
              </w:rPr>
            </w:pPr>
            <w:r w:rsidRPr="00895EF6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E46A58" w:rsidRPr="00895EF6" w14:paraId="0EFE6735" w14:textId="691DDC73" w:rsidTr="00895EF6">
        <w:tc>
          <w:tcPr>
            <w:tcW w:w="683" w:type="dxa"/>
          </w:tcPr>
          <w:p w14:paraId="567F7AE5" w14:textId="77777777" w:rsidR="00E46A58" w:rsidRPr="00895EF6" w:rsidRDefault="00E46A58" w:rsidP="0076702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14:paraId="739A7A55" w14:textId="005F7C7E" w:rsidR="00E46A58" w:rsidRPr="00895EF6" w:rsidRDefault="00E46A58" w:rsidP="0076702B">
            <w:pPr>
              <w:rPr>
                <w:rFonts w:ascii="Times New Roman" w:hAnsi="Times New Roman" w:cs="Times New Roman"/>
              </w:rPr>
            </w:pPr>
            <w:r w:rsidRPr="00895EF6">
              <w:rPr>
                <w:rFonts w:ascii="Times New Roman" w:hAnsi="Times New Roman" w:cs="Times New Roman"/>
              </w:rPr>
              <w:t xml:space="preserve">Zestawy komputerowe stacjonarne </w:t>
            </w:r>
          </w:p>
        </w:tc>
        <w:tc>
          <w:tcPr>
            <w:tcW w:w="1182" w:type="dxa"/>
          </w:tcPr>
          <w:p w14:paraId="0853F23D" w14:textId="5021739F" w:rsidR="00E46A58" w:rsidRPr="00895EF6" w:rsidRDefault="00E46A58" w:rsidP="0076702B">
            <w:pPr>
              <w:rPr>
                <w:rFonts w:ascii="Times New Roman" w:hAnsi="Times New Roman" w:cs="Times New Roman"/>
              </w:rPr>
            </w:pPr>
            <w:r w:rsidRPr="00895EF6">
              <w:rPr>
                <w:rFonts w:ascii="Times New Roman" w:hAnsi="Times New Roman" w:cs="Times New Roman"/>
              </w:rPr>
              <w:t>24 szt.</w:t>
            </w:r>
          </w:p>
        </w:tc>
        <w:tc>
          <w:tcPr>
            <w:tcW w:w="5714" w:type="dxa"/>
          </w:tcPr>
          <w:p w14:paraId="76150A55" w14:textId="77777777" w:rsidR="00E46A58" w:rsidRPr="00895EF6" w:rsidRDefault="00E46A58" w:rsidP="0076702B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</w:rPr>
              <w:t>Skład jednego zestawu:</w:t>
            </w:r>
          </w:p>
          <w:p w14:paraId="2C8D5920" w14:textId="77777777" w:rsidR="00E46A58" w:rsidRPr="00895EF6" w:rsidRDefault="00E46A58" w:rsidP="00C248F5">
            <w:pPr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a) Komputer:</w:t>
            </w:r>
          </w:p>
          <w:p w14:paraId="45A0EDBA" w14:textId="65C87D53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</w:rPr>
              <w:t xml:space="preserve">Procesor: </w:t>
            </w:r>
            <w:r w:rsidRPr="00895EF6">
              <w:rPr>
                <w:rFonts w:ascii="Times New Roman" w:hAnsi="Times New Roman" w:cs="Times New Roman"/>
              </w:rPr>
              <w:t xml:space="preserve">procesor wielordzeniowy, zgodny z architekturą x86, możliwość uruchamiania aplikacji 64 bitowych, o średniej wydajności ocenianej na co najmniej 25,211 pkt. w teście </w:t>
            </w:r>
            <w:proofErr w:type="spellStart"/>
            <w:r w:rsidRPr="00895EF6">
              <w:rPr>
                <w:rFonts w:ascii="Times New Roman" w:hAnsi="Times New Roman" w:cs="Times New Roman"/>
              </w:rPr>
              <w:t>PassMark</w:t>
            </w:r>
            <w:proofErr w:type="spellEnd"/>
            <w:r w:rsidRPr="00895EF6">
              <w:rPr>
                <w:rFonts w:ascii="Times New Roman" w:hAnsi="Times New Roman" w:cs="Times New Roman"/>
              </w:rPr>
              <w:t xml:space="preserve"> CPU Mark według wyników opublikowanych na stronie </w:t>
            </w:r>
            <w:hyperlink r:id="rId7" w:tgtFrame="_blank" w:history="1">
              <w:r w:rsidRPr="00895EF6">
                <w:rPr>
                  <w:rStyle w:val="Hipercze"/>
                  <w:rFonts w:ascii="Times New Roman" w:hAnsi="Times New Roman" w:cs="Times New Roman"/>
                  <w:color w:val="auto"/>
                </w:rPr>
                <w:t>http://www.cpubenchmark.net/cpu_list.php</w:t>
              </w:r>
            </w:hyperlink>
            <w:r w:rsidRPr="00895EF6">
              <w:rPr>
                <w:rFonts w:ascii="Times New Roman" w:hAnsi="Times New Roman" w:cs="Times New Roman"/>
              </w:rPr>
              <w:t>. b) wszystkie oferowane komponenty wchodzące w skład komputera będą ze sobą kompatybilne i nie będą obniżać jego wydajności. Zamawiający nie dopuszcza sprzętu, w którym zaoferowane komponenty komputera będą pracowały na niższych parametrach niż opisywane w SIWZ, c) wykonawca załączy na wezwanie Zamawiającego wydruk ww. strony z datą nie wcześniejszą niż 2 dni przed składaniem ofert ze wskazaniem wiersza odpowiadającego właściwemu wynikowi testów. Wydruk strony musi być podpisany przez Wykonawcę</w:t>
            </w:r>
          </w:p>
          <w:p w14:paraId="49CCCEE3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Typ obudowy: Tower</w:t>
            </w:r>
          </w:p>
          <w:p w14:paraId="5129BDE5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Pamięć RAM: 16GB</w:t>
            </w:r>
          </w:p>
          <w:p w14:paraId="4966D574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Dysk twardy: 512GB SSD</w:t>
            </w:r>
          </w:p>
          <w:p w14:paraId="0917A620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Karta graficzna: zintegrowana Intel</w:t>
            </w:r>
          </w:p>
          <w:p w14:paraId="6B4CCB13" w14:textId="1B986FA6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Klawiatura przewodowa</w:t>
            </w:r>
          </w:p>
          <w:p w14:paraId="7C17939B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Mysz przewodowa</w:t>
            </w:r>
          </w:p>
          <w:p w14:paraId="2F869D51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Porty: 1x Gniazdo </w:t>
            </w:r>
            <w:proofErr w:type="spellStart"/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combo</w:t>
            </w:r>
            <w:proofErr w:type="spellEnd"/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audio, 2x USB 2.0 2x USB 3.2, 1x HDMI, 1x Złącze DP, </w:t>
            </w:r>
          </w:p>
          <w:p w14:paraId="5A4DF794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Fonts w:ascii="Times New Roman" w:hAnsi="Times New Roman" w:cs="Times New Roman"/>
              </w:rPr>
            </w:pPr>
            <w:r w:rsidRPr="00895EF6">
              <w:rPr>
                <w:rFonts w:ascii="Times New Roman" w:hAnsi="Times New Roman" w:cs="Times New Roman"/>
              </w:rPr>
              <w:lastRenderedPageBreak/>
              <w:t>Wi-Fi 6 (802.11 a/b/g/n/</w:t>
            </w:r>
            <w:proofErr w:type="spellStart"/>
            <w:r w:rsidRPr="00895EF6">
              <w:rPr>
                <w:rFonts w:ascii="Times New Roman" w:hAnsi="Times New Roman" w:cs="Times New Roman"/>
              </w:rPr>
              <w:t>ac</w:t>
            </w:r>
            <w:proofErr w:type="spellEnd"/>
            <w:r w:rsidRPr="00895EF6">
              <w:rPr>
                <w:rFonts w:ascii="Times New Roman" w:hAnsi="Times New Roman" w:cs="Times New Roman"/>
              </w:rPr>
              <w:t>/</w:t>
            </w:r>
            <w:proofErr w:type="spellStart"/>
            <w:r w:rsidRPr="00895EF6">
              <w:rPr>
                <w:rFonts w:ascii="Times New Roman" w:hAnsi="Times New Roman" w:cs="Times New Roman"/>
              </w:rPr>
              <w:t>ax</w:t>
            </w:r>
            <w:proofErr w:type="spellEnd"/>
            <w:r w:rsidRPr="00895EF6">
              <w:rPr>
                <w:rFonts w:ascii="Times New Roman" w:hAnsi="Times New Roman" w:cs="Times New Roman"/>
              </w:rPr>
              <w:t>)</w:t>
            </w:r>
          </w:p>
          <w:p w14:paraId="7C1FC9B8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Fonts w:ascii="Times New Roman" w:hAnsi="Times New Roman" w:cs="Times New Roman"/>
              </w:rPr>
            </w:pPr>
            <w:r w:rsidRPr="00895EF6">
              <w:rPr>
                <w:rFonts w:ascii="Times New Roman" w:hAnsi="Times New Roman" w:cs="Times New Roman"/>
              </w:rPr>
              <w:t xml:space="preserve">LAN 10/100/1000 </w:t>
            </w:r>
            <w:proofErr w:type="spellStart"/>
            <w:r w:rsidRPr="00895EF6">
              <w:rPr>
                <w:rFonts w:ascii="Times New Roman" w:hAnsi="Times New Roman" w:cs="Times New Roman"/>
              </w:rPr>
              <w:t>Mbps</w:t>
            </w:r>
            <w:proofErr w:type="spellEnd"/>
          </w:p>
          <w:p w14:paraId="6A8A99B1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Fonts w:ascii="Times New Roman" w:hAnsi="Times New Roman" w:cs="Times New Roman"/>
              </w:rPr>
            </w:pPr>
            <w:r w:rsidRPr="00895EF6">
              <w:rPr>
                <w:rFonts w:ascii="Times New Roman" w:hAnsi="Times New Roman" w:cs="Times New Roman"/>
              </w:rPr>
              <w:t>Bluetooth</w:t>
            </w:r>
          </w:p>
          <w:p w14:paraId="62371342" w14:textId="77777777" w:rsidR="00E46A58" w:rsidRPr="00895EF6" w:rsidRDefault="00E46A58" w:rsidP="00C248F5">
            <w:pPr>
              <w:pStyle w:val="Akapitzlist"/>
              <w:numPr>
                <w:ilvl w:val="0"/>
                <w:numId w:val="9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System operacyjny: Windows 11 Professional</w:t>
            </w:r>
          </w:p>
          <w:p w14:paraId="4A64E230" w14:textId="06CE79C1" w:rsidR="00E46A58" w:rsidRPr="00895EF6" w:rsidRDefault="00E46A58" w:rsidP="00C248F5">
            <w:pPr>
              <w:pStyle w:val="Akapitzlist"/>
              <w:ind w:left="352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</w:p>
          <w:p w14:paraId="1B4616E5" w14:textId="77777777" w:rsidR="00E46A58" w:rsidRPr="00895EF6" w:rsidRDefault="00E46A58" w:rsidP="00C248F5">
            <w:pPr>
              <w:ind w:left="69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b) Monitor:</w:t>
            </w:r>
          </w:p>
          <w:p w14:paraId="6AE8FF4B" w14:textId="77777777" w:rsidR="00E46A58" w:rsidRPr="00895EF6" w:rsidRDefault="00E46A58" w:rsidP="00C248F5">
            <w:pPr>
              <w:pStyle w:val="Akapitzlist"/>
              <w:numPr>
                <w:ilvl w:val="0"/>
                <w:numId w:val="10"/>
              </w:numPr>
              <w:ind w:left="352" w:hanging="295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Ekran: 23.8”, 1920 x 1080px</w:t>
            </w:r>
          </w:p>
          <w:p w14:paraId="0796D19E" w14:textId="77777777" w:rsidR="00E46A58" w:rsidRPr="00895EF6" w:rsidRDefault="00E46A58" w:rsidP="00C248F5">
            <w:pPr>
              <w:pStyle w:val="Akapitzlist"/>
              <w:numPr>
                <w:ilvl w:val="0"/>
                <w:numId w:val="10"/>
              </w:numPr>
              <w:ind w:left="352" w:hanging="295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Częstotliwość odtwarzania obrazu: 100Hz</w:t>
            </w:r>
          </w:p>
          <w:p w14:paraId="3FF44722" w14:textId="77777777" w:rsidR="00E46A58" w:rsidRPr="00895EF6" w:rsidRDefault="00E46A58" w:rsidP="00C248F5">
            <w:pPr>
              <w:pStyle w:val="Akapitzlist"/>
              <w:numPr>
                <w:ilvl w:val="0"/>
                <w:numId w:val="10"/>
              </w:numPr>
              <w:ind w:left="352" w:hanging="295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Jasność ekranu: 250 cd/m2</w:t>
            </w:r>
          </w:p>
          <w:p w14:paraId="1959A7B0" w14:textId="77777777" w:rsidR="00E46A58" w:rsidRPr="00895EF6" w:rsidRDefault="00E46A58" w:rsidP="00C248F5">
            <w:pPr>
              <w:pStyle w:val="Akapitzlist"/>
              <w:numPr>
                <w:ilvl w:val="0"/>
                <w:numId w:val="10"/>
              </w:numPr>
              <w:ind w:left="352" w:hanging="295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Matryca matowa</w:t>
            </w:r>
          </w:p>
          <w:p w14:paraId="1F82D797" w14:textId="77777777" w:rsidR="00E46A58" w:rsidRPr="00895EF6" w:rsidRDefault="00E46A58" w:rsidP="00C248F5">
            <w:pPr>
              <w:pStyle w:val="Akapitzlist"/>
              <w:numPr>
                <w:ilvl w:val="0"/>
                <w:numId w:val="10"/>
              </w:numPr>
              <w:ind w:left="352" w:hanging="295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Proporcje ekranu: 16:9</w:t>
            </w:r>
          </w:p>
          <w:p w14:paraId="79958EB9" w14:textId="77777777" w:rsidR="00E46A58" w:rsidRPr="00895EF6" w:rsidRDefault="00E46A58" w:rsidP="00C248F5">
            <w:pPr>
              <w:pStyle w:val="Akapitzlist"/>
              <w:numPr>
                <w:ilvl w:val="0"/>
                <w:numId w:val="10"/>
              </w:numPr>
              <w:ind w:left="352" w:hanging="295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Złącza HDMI</w:t>
            </w:r>
          </w:p>
          <w:p w14:paraId="79914B5C" w14:textId="77777777" w:rsidR="00E46A58" w:rsidRPr="00895EF6" w:rsidRDefault="00E46A58" w:rsidP="00C248F5">
            <w:pPr>
              <w:pStyle w:val="Akapitzlist"/>
              <w:numPr>
                <w:ilvl w:val="0"/>
                <w:numId w:val="10"/>
              </w:numPr>
              <w:ind w:left="352" w:hanging="295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Głośniki wbudowane</w:t>
            </w:r>
          </w:p>
          <w:p w14:paraId="4CBADACC" w14:textId="77777777" w:rsidR="00E46A58" w:rsidRPr="00895EF6" w:rsidRDefault="00E46A58" w:rsidP="00C248F5">
            <w:pPr>
              <w:ind w:left="57"/>
              <w:rPr>
                <w:rStyle w:val="Pogrubienie"/>
                <w:rFonts w:ascii="Times New Roman" w:hAnsi="Times New Roman" w:cs="Times New Roman"/>
              </w:rPr>
            </w:pPr>
          </w:p>
          <w:p w14:paraId="50995F45" w14:textId="290055A8" w:rsidR="00E46A58" w:rsidRPr="00895EF6" w:rsidRDefault="00E46A58" w:rsidP="00C248F5">
            <w:pPr>
              <w:ind w:left="57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</w:rPr>
              <w:t>c</w:t>
            </w: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) Oprogramowanie:</w:t>
            </w:r>
          </w:p>
          <w:p w14:paraId="26E8B8B4" w14:textId="77777777" w:rsidR="00E46A58" w:rsidRPr="00895EF6" w:rsidRDefault="00E46A58" w:rsidP="00C248F5">
            <w:pPr>
              <w:pStyle w:val="Akapitzlist"/>
              <w:numPr>
                <w:ilvl w:val="0"/>
                <w:numId w:val="11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Microsoft Office LTSC Standard 2024 EDU CSP</w:t>
            </w:r>
          </w:p>
          <w:p w14:paraId="490294AD" w14:textId="77777777" w:rsidR="00E46A58" w:rsidRPr="00895EF6" w:rsidRDefault="00E46A58" w:rsidP="00C248F5">
            <w:pPr>
              <w:pStyle w:val="Akapitzlist"/>
              <w:numPr>
                <w:ilvl w:val="0"/>
                <w:numId w:val="11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Rodzaj licencji: nowa licencja</w:t>
            </w:r>
          </w:p>
          <w:p w14:paraId="030E8F09" w14:textId="77777777" w:rsidR="00E46A58" w:rsidRPr="00895EF6" w:rsidRDefault="00E46A58" w:rsidP="00C248F5">
            <w:pPr>
              <w:pStyle w:val="Akapitzlist"/>
              <w:numPr>
                <w:ilvl w:val="0"/>
                <w:numId w:val="11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Okres licencji: wieczysta</w:t>
            </w:r>
          </w:p>
          <w:p w14:paraId="60920C1B" w14:textId="77777777" w:rsidR="00E46A58" w:rsidRPr="00895EF6" w:rsidRDefault="00E46A58" w:rsidP="00C248F5">
            <w:pPr>
              <w:pStyle w:val="Akapitzlist"/>
              <w:numPr>
                <w:ilvl w:val="0"/>
                <w:numId w:val="11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Jednostka licencjonowana: użytkownik</w:t>
            </w:r>
          </w:p>
          <w:p w14:paraId="5DE75EB8" w14:textId="77777777" w:rsidR="00E46A58" w:rsidRPr="00895EF6" w:rsidRDefault="00E46A58" w:rsidP="00C248F5">
            <w:pPr>
              <w:pStyle w:val="Akapitzlist"/>
              <w:numPr>
                <w:ilvl w:val="0"/>
                <w:numId w:val="11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Liczba użytkowników: 1</w:t>
            </w:r>
          </w:p>
          <w:p w14:paraId="1029B3CE" w14:textId="77777777" w:rsidR="00E46A58" w:rsidRPr="00895EF6" w:rsidRDefault="00E46A58" w:rsidP="00C248F5">
            <w:pPr>
              <w:pStyle w:val="Akapitzlist"/>
              <w:numPr>
                <w:ilvl w:val="0"/>
                <w:numId w:val="11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Wersja językowa: </w:t>
            </w:r>
            <w:proofErr w:type="spellStart"/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multi</w:t>
            </w:r>
            <w:proofErr w:type="spellEnd"/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 xml:space="preserve"> (w tym polski)</w:t>
            </w:r>
          </w:p>
          <w:p w14:paraId="32DACD30" w14:textId="4000920D" w:rsidR="00E46A58" w:rsidRPr="00895EF6" w:rsidRDefault="00E46A58" w:rsidP="00F2602D">
            <w:pPr>
              <w:pStyle w:val="Akapitzlist"/>
              <w:numPr>
                <w:ilvl w:val="0"/>
                <w:numId w:val="11"/>
              </w:numPr>
              <w:ind w:left="352" w:hanging="283"/>
              <w:rPr>
                <w:rStyle w:val="Pogrubienie"/>
                <w:rFonts w:ascii="Times New Roman" w:hAnsi="Times New Roman" w:cs="Times New Roman"/>
                <w:b w:val="0"/>
                <w:bCs w:val="0"/>
              </w:rPr>
            </w:pPr>
            <w:r w:rsidRPr="00895EF6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Skład pakietu: Word, Excel, PowerPoint, Outlook, OneNote</w:t>
            </w:r>
          </w:p>
        </w:tc>
        <w:tc>
          <w:tcPr>
            <w:tcW w:w="1519" w:type="dxa"/>
          </w:tcPr>
          <w:p w14:paraId="46D3D0B6" w14:textId="77777777" w:rsidR="00E46A58" w:rsidRPr="00895EF6" w:rsidRDefault="00E46A58" w:rsidP="0076702B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</w:tcPr>
          <w:p w14:paraId="2B9DDD27" w14:textId="77777777" w:rsidR="00E46A58" w:rsidRPr="00895EF6" w:rsidRDefault="00E46A58" w:rsidP="0076702B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</w:tcPr>
          <w:p w14:paraId="399F29EE" w14:textId="77777777" w:rsidR="00E46A58" w:rsidRPr="00895EF6" w:rsidRDefault="00E46A58" w:rsidP="0076702B">
            <w:pPr>
              <w:rPr>
                <w:rStyle w:val="Pogrubienie"/>
                <w:rFonts w:ascii="Times New Roman" w:hAnsi="Times New Roman" w:cs="Times New Roman"/>
                <w:b w:val="0"/>
              </w:rPr>
            </w:pPr>
          </w:p>
        </w:tc>
      </w:tr>
    </w:tbl>
    <w:p w14:paraId="31A620BC" w14:textId="77777777" w:rsidR="001D7EDA" w:rsidRDefault="001D7EDA" w:rsidP="001D7EDA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AD94D87" w14:textId="77777777" w:rsidR="00227C3A" w:rsidRPr="001D7EDA" w:rsidRDefault="00227C3A" w:rsidP="00227C3A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Przedmiot zamówienia musi być zrealizowany zgodnie z poniższymi zasadami: </w:t>
      </w:r>
    </w:p>
    <w:p w14:paraId="7D80409B" w14:textId="77777777" w:rsidR="00227C3A" w:rsidRPr="001D7EDA" w:rsidRDefault="00227C3A" w:rsidP="00227C3A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>-realizowania przedmiotu umowy  z poszanowaniem zasady równości szans i niedyskryminacji, w tym dostępności dla osób z niepełnosprawnościami, zgodnie z art. 7 i 9 rozporządzenia Parlamentu Europejskiego i Rady (UE) 2021/1060 oraz Wytycznymi dotyczącymi realizacji zasad horyzontalnych w programach współfinansowanych ze środków UE na lata 2021–2027. Klauzula równości szans i niedyskryminacji,</w:t>
      </w:r>
    </w:p>
    <w:p w14:paraId="3C3B7138" w14:textId="77777777" w:rsidR="00227C3A" w:rsidRPr="001D7EDA" w:rsidRDefault="00227C3A" w:rsidP="00227C3A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>-realizowania przedmiotu umowy, w tym do dostarczenia sprzętu komputerowego oraz pomocy dydaktycznych spełniających wymagania dostępności dla osób z niepełnosprawnościami, zgodnie z zasadą projektowania uniwersalnego (Universal Design),</w:t>
      </w:r>
    </w:p>
    <w:p w14:paraId="4F73555F" w14:textId="77777777" w:rsidR="00227C3A" w:rsidRPr="001D7EDA" w:rsidRDefault="00227C3A" w:rsidP="00227C3A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>-przestrzegania wszystkich zasad horyzontalnych Unii Europejskiej, w tym zasady równości kobiet i mężczyzn, równości szans, dostępności dla osób z niepełnosprawnościami  oraz zrównoważonego rozwoju, w trakcie realizacji zamówienia.</w:t>
      </w:r>
    </w:p>
    <w:p w14:paraId="6C687DA5" w14:textId="169F0A29" w:rsidR="009B10DA" w:rsidRPr="001D7EDA" w:rsidRDefault="00227C3A" w:rsidP="00227C3A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>Dostarczony sprzęt będzie energooszczędny, spełniający obowiązujące normy, środowiskowe Energy Star lub równoważne oraz  do minimalizacji ilości odpadów opakowaniowych oraz zapewnienia możliwości recyklingu opakowań."</w:t>
      </w:r>
      <w:r w:rsidR="001D7EDA" w:rsidRPr="001D7EDA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1D7EDA" w:rsidRPr="001D7ED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D7EDA" w:rsidRPr="001D7ED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sectPr w:rsidR="009B10DA" w:rsidRPr="001D7EDA" w:rsidSect="003F2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F287" w14:textId="77777777" w:rsidR="00B77544" w:rsidRDefault="00B77544" w:rsidP="00BA4DB2">
      <w:pPr>
        <w:spacing w:after="0" w:line="240" w:lineRule="auto"/>
      </w:pPr>
      <w:r>
        <w:separator/>
      </w:r>
    </w:p>
  </w:endnote>
  <w:endnote w:type="continuationSeparator" w:id="0">
    <w:p w14:paraId="45E2926A" w14:textId="77777777" w:rsidR="00B77544" w:rsidRDefault="00B77544" w:rsidP="00BA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FCBE" w14:textId="77777777" w:rsidR="0067351C" w:rsidRDefault="006735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22A2" w14:textId="49267E67" w:rsidR="0067351C" w:rsidRDefault="0067351C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3F9C84" wp14:editId="1524439B">
          <wp:simplePos x="0" y="0"/>
          <wp:positionH relativeFrom="leftMargin">
            <wp:align>right</wp:align>
          </wp:positionH>
          <wp:positionV relativeFrom="paragraph">
            <wp:posOffset>73025</wp:posOffset>
          </wp:positionV>
          <wp:extent cx="327600" cy="406800"/>
          <wp:effectExtent l="0" t="0" r="0" b="0"/>
          <wp:wrapTight wrapText="bothSides">
            <wp:wrapPolygon edited="0">
              <wp:start x="0" y="0"/>
              <wp:lineTo x="0" y="16200"/>
              <wp:lineTo x="5033" y="20250"/>
              <wp:lineTo x="15099" y="20250"/>
              <wp:lineTo x="20132" y="16200"/>
              <wp:lineTo x="20132" y="0"/>
              <wp:lineTo x="0" y="0"/>
            </wp:wrapPolygon>
          </wp:wrapTight>
          <wp:docPr id="1469098227" name="Obraz 1469098227" descr="Plik:POL gmina Rzeczyca COA.sv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ik:POL gmina Rzeczyca COA.sv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0"/>
        <w:szCs w:val="20"/>
      </w:rPr>
      <w:t xml:space="preserve">  Gmina Rzeczyca</w:t>
    </w:r>
    <w:r w:rsidRPr="00F266BB">
      <w:rPr>
        <w:b/>
        <w:bCs/>
        <w:sz w:val="20"/>
        <w:szCs w:val="20"/>
      </w:rPr>
      <w:t xml:space="preserve">                                                             </w:t>
    </w:r>
    <w:r>
      <w:rPr>
        <w:b/>
        <w:bCs/>
        <w:sz w:val="20"/>
        <w:szCs w:val="20"/>
      </w:rPr>
      <w:t xml:space="preserve">                    </w:t>
    </w:r>
    <w:r w:rsidRPr="00F266BB">
      <w:rPr>
        <w:b/>
        <w:bCs/>
        <w:sz w:val="20"/>
        <w:szCs w:val="20"/>
      </w:rPr>
      <w:t>Biuro projektu</w:t>
    </w:r>
    <w:r w:rsidRPr="00F266BB">
      <w:rPr>
        <w:sz w:val="20"/>
        <w:szCs w:val="20"/>
      </w:rPr>
      <w:t xml:space="preserve">                                                                          </w:t>
    </w:r>
    <w:r w:rsidRPr="00F266BB">
      <w:rPr>
        <w:b/>
        <w:bCs/>
        <w:sz w:val="20"/>
        <w:szCs w:val="20"/>
      </w:rPr>
      <w:t xml:space="preserve">        </w:t>
    </w:r>
  </w:p>
  <w:p w14:paraId="579090EB" w14:textId="01B063AA" w:rsidR="0067351C" w:rsidRPr="00335138" w:rsidRDefault="0067351C" w:rsidP="00EF224B">
    <w:pPr>
      <w:pStyle w:val="Nagwek"/>
      <w:tabs>
        <w:tab w:val="clear" w:pos="4536"/>
        <w:tab w:val="clear" w:pos="9072"/>
        <w:tab w:val="left" w:pos="1300"/>
      </w:tabs>
    </w:pPr>
    <w:r>
      <w:rPr>
        <w:sz w:val="18"/>
        <w:szCs w:val="18"/>
      </w:rPr>
      <w:t xml:space="preserve">  </w:t>
    </w:r>
    <w:r w:rsidRPr="00F266BB">
      <w:rPr>
        <w:sz w:val="18"/>
        <w:szCs w:val="18"/>
      </w:rPr>
      <w:t>Beneficjent</w:t>
    </w:r>
    <w:r w:rsidRPr="00F266BB">
      <w:rPr>
        <w:b/>
        <w:bCs/>
        <w:sz w:val="18"/>
        <w:szCs w:val="18"/>
      </w:rPr>
      <w:t xml:space="preserve"> </w:t>
    </w:r>
    <w:r>
      <w:rPr>
        <w:b/>
        <w:bCs/>
      </w:rPr>
      <w:t xml:space="preserve">                                                                                   </w:t>
    </w:r>
    <w:r w:rsidRPr="009B10DA">
      <w:rPr>
        <w:sz w:val="18"/>
        <w:szCs w:val="18"/>
      </w:rPr>
      <w:t xml:space="preserve">ul. </w:t>
    </w:r>
    <w:r>
      <w:rPr>
        <w:sz w:val="18"/>
        <w:szCs w:val="18"/>
      </w:rPr>
      <w:t>Parkowa 1</w:t>
    </w:r>
    <w:r w:rsidRPr="00553808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Pr="00335138">
      <w:rPr>
        <w:sz w:val="18"/>
        <w:szCs w:val="18"/>
      </w:rPr>
      <w:t>pok. nr 202 </w:t>
    </w:r>
  </w:p>
  <w:p w14:paraId="77BF0D7A" w14:textId="352E87F1" w:rsidR="0067351C" w:rsidRPr="00335138" w:rsidRDefault="0067351C" w:rsidP="00553808">
    <w:pPr>
      <w:pStyle w:val="Nagwek"/>
      <w:tabs>
        <w:tab w:val="clear" w:pos="9072"/>
        <w:tab w:val="left" w:pos="1300"/>
        <w:tab w:val="left" w:pos="5568"/>
      </w:tabs>
      <w:rPr>
        <w:sz w:val="18"/>
        <w:szCs w:val="18"/>
      </w:rPr>
    </w:pPr>
    <w:r w:rsidRPr="00335138">
      <w:rPr>
        <w:b/>
        <w:bCs/>
      </w:rPr>
      <w:t xml:space="preserve">  </w:t>
    </w:r>
    <w:r w:rsidRPr="00335138">
      <w:rPr>
        <w:b/>
        <w:bCs/>
        <w:sz w:val="20"/>
        <w:szCs w:val="20"/>
      </w:rPr>
      <w:t xml:space="preserve">Szkoła Podstawowa                                                                          </w:t>
    </w:r>
    <w:r w:rsidRPr="00335138">
      <w:rPr>
        <w:sz w:val="18"/>
        <w:szCs w:val="18"/>
      </w:rPr>
      <w:t>97-220 Rzeczyca</w:t>
    </w:r>
    <w:r w:rsidRPr="00335138">
      <w:rPr>
        <w:b/>
        <w:bCs/>
        <w:sz w:val="20"/>
        <w:szCs w:val="20"/>
      </w:rPr>
      <w:t xml:space="preserve"> </w:t>
    </w:r>
    <w:r w:rsidRPr="00335138">
      <w:rPr>
        <w:sz w:val="18"/>
        <w:szCs w:val="18"/>
      </w:rPr>
      <w:t xml:space="preserve"> </w:t>
    </w:r>
  </w:p>
  <w:p w14:paraId="30B4EBCD" w14:textId="6F249656" w:rsidR="0067351C" w:rsidRPr="00171D17" w:rsidRDefault="0067351C" w:rsidP="00EF224B">
    <w:pPr>
      <w:pStyle w:val="Nagwek"/>
      <w:tabs>
        <w:tab w:val="clear" w:pos="4536"/>
        <w:tab w:val="clear" w:pos="9072"/>
        <w:tab w:val="left" w:pos="1300"/>
      </w:tabs>
      <w:rPr>
        <w:sz w:val="18"/>
        <w:szCs w:val="18"/>
      </w:rPr>
    </w:pPr>
    <w:r w:rsidRPr="00335138">
      <w:rPr>
        <w:b/>
        <w:bCs/>
        <w:sz w:val="20"/>
        <w:szCs w:val="20"/>
      </w:rPr>
      <w:t xml:space="preserve">  im. Narcyzy Żmichowskiej                                                               </w:t>
    </w:r>
    <w:r w:rsidRPr="00335138">
      <w:rPr>
        <w:sz w:val="18"/>
        <w:szCs w:val="18"/>
      </w:rPr>
      <w:t>e-mail: m.ostalski@rzeczyca.pl</w:t>
    </w:r>
    <w:r w:rsidRPr="00335138">
      <w:rPr>
        <w:sz w:val="18"/>
        <w:szCs w:val="18"/>
      </w:rPr>
      <w:br/>
    </w:r>
    <w:r w:rsidRPr="00335138">
      <w:rPr>
        <w:b/>
        <w:bCs/>
        <w:sz w:val="20"/>
        <w:szCs w:val="20"/>
      </w:rPr>
      <w:t xml:space="preserve">  w Rzeczycy </w:t>
    </w:r>
    <w:r w:rsidRPr="00335138">
      <w:rPr>
        <w:b/>
        <w:bCs/>
      </w:rPr>
      <w:t xml:space="preserve">                                                                                 </w:t>
    </w:r>
    <w:r w:rsidRPr="00335138">
      <w:rPr>
        <w:sz w:val="18"/>
        <w:szCs w:val="18"/>
      </w:rPr>
      <w:t>tel. (44) 710 51 11 wew. 202</w:t>
    </w:r>
  </w:p>
  <w:p w14:paraId="466B82D4" w14:textId="1D6515C5" w:rsidR="0067351C" w:rsidRPr="00F266BB" w:rsidRDefault="0067351C" w:rsidP="00EF224B">
    <w:pPr>
      <w:pStyle w:val="Nagwek"/>
      <w:tabs>
        <w:tab w:val="clear" w:pos="4536"/>
        <w:tab w:val="clear" w:pos="9072"/>
        <w:tab w:val="left" w:pos="1300"/>
      </w:tabs>
      <w:rPr>
        <w:b/>
        <w:bCs/>
        <w:sz w:val="18"/>
        <w:szCs w:val="18"/>
      </w:rPr>
    </w:pPr>
    <w:r>
      <w:t xml:space="preserve">  </w:t>
    </w:r>
    <w:r w:rsidRPr="00F266BB">
      <w:rPr>
        <w:sz w:val="18"/>
        <w:szCs w:val="18"/>
      </w:rPr>
      <w:t xml:space="preserve">Realizator projektu                        </w:t>
    </w:r>
    <w:r>
      <w:rPr>
        <w:sz w:val="18"/>
        <w:szCs w:val="18"/>
      </w:rPr>
      <w:t xml:space="preserve">                                                                      </w:t>
    </w:r>
  </w:p>
  <w:p w14:paraId="19F7048E" w14:textId="2B2869FD" w:rsidR="0067351C" w:rsidRPr="00F266BB" w:rsidRDefault="0067351C" w:rsidP="00EF224B">
    <w:pPr>
      <w:pStyle w:val="Nagwek"/>
      <w:tabs>
        <w:tab w:val="clear" w:pos="4536"/>
        <w:tab w:val="clear" w:pos="9072"/>
        <w:tab w:val="left" w:pos="1300"/>
      </w:tabs>
      <w:rPr>
        <w:sz w:val="20"/>
        <w:szCs w:val="20"/>
      </w:rPr>
    </w:pPr>
    <w:r w:rsidRPr="00F266BB">
      <w:rPr>
        <w:sz w:val="20"/>
        <w:szCs w:val="20"/>
      </w:rPr>
      <w:t xml:space="preserve">                                                                                          </w:t>
    </w:r>
    <w:r>
      <w:rPr>
        <w:sz w:val="20"/>
        <w:szCs w:val="20"/>
      </w:rP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306C" w14:textId="77777777" w:rsidR="0067351C" w:rsidRDefault="00673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7645" w14:textId="77777777" w:rsidR="00B77544" w:rsidRDefault="00B77544" w:rsidP="00BA4DB2">
      <w:pPr>
        <w:spacing w:after="0" w:line="240" w:lineRule="auto"/>
      </w:pPr>
      <w:r>
        <w:separator/>
      </w:r>
    </w:p>
  </w:footnote>
  <w:footnote w:type="continuationSeparator" w:id="0">
    <w:p w14:paraId="5094819C" w14:textId="77777777" w:rsidR="00B77544" w:rsidRDefault="00B77544" w:rsidP="00BA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CEA3" w14:textId="77777777" w:rsidR="0067351C" w:rsidRDefault="00673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B740" w14:textId="43AA38DF" w:rsidR="0067351C" w:rsidRDefault="0067351C" w:rsidP="00502008">
    <w:pPr>
      <w:pStyle w:val="Nagwek"/>
      <w:jc w:val="center"/>
    </w:pPr>
    <w:r>
      <w:rPr>
        <w:noProof/>
      </w:rPr>
      <w:drawing>
        <wp:inline distT="0" distB="0" distL="0" distR="0" wp14:anchorId="74549DF9" wp14:editId="1B790CB8">
          <wp:extent cx="5760720" cy="578485"/>
          <wp:effectExtent l="0" t="0" r="0" b="0"/>
          <wp:docPr id="291574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D0484" w14:textId="7632A565" w:rsidR="0067351C" w:rsidRDefault="006735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9D24" w14:textId="77777777" w:rsidR="0067351C" w:rsidRDefault="00673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B96"/>
    <w:multiLevelType w:val="hybridMultilevel"/>
    <w:tmpl w:val="A5346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A86"/>
    <w:multiLevelType w:val="hybridMultilevel"/>
    <w:tmpl w:val="BD0CF2C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C1779B"/>
    <w:multiLevelType w:val="hybridMultilevel"/>
    <w:tmpl w:val="7C403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293F"/>
    <w:multiLevelType w:val="hybridMultilevel"/>
    <w:tmpl w:val="46ACC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5ED2"/>
    <w:multiLevelType w:val="hybridMultilevel"/>
    <w:tmpl w:val="F5B49E7A"/>
    <w:lvl w:ilvl="0" w:tplc="494AE80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0C8E"/>
    <w:multiLevelType w:val="hybridMultilevel"/>
    <w:tmpl w:val="61324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F5E96"/>
    <w:multiLevelType w:val="hybridMultilevel"/>
    <w:tmpl w:val="B5F63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D56"/>
    <w:multiLevelType w:val="hybridMultilevel"/>
    <w:tmpl w:val="7F88F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1298A"/>
    <w:multiLevelType w:val="hybridMultilevel"/>
    <w:tmpl w:val="B68EFCC2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05227"/>
    <w:multiLevelType w:val="hybridMultilevel"/>
    <w:tmpl w:val="EA009F3C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638B1C45"/>
    <w:multiLevelType w:val="hybridMultilevel"/>
    <w:tmpl w:val="A1AA8416"/>
    <w:lvl w:ilvl="0" w:tplc="AAB8E6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3090D"/>
    <w:multiLevelType w:val="hybridMultilevel"/>
    <w:tmpl w:val="34589578"/>
    <w:lvl w:ilvl="0" w:tplc="54C6C2B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A3774"/>
    <w:multiLevelType w:val="hybridMultilevel"/>
    <w:tmpl w:val="93523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95096"/>
    <w:multiLevelType w:val="hybridMultilevel"/>
    <w:tmpl w:val="49FA4834"/>
    <w:lvl w:ilvl="0" w:tplc="8C2AB49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84D"/>
    <w:multiLevelType w:val="hybridMultilevel"/>
    <w:tmpl w:val="40FC8590"/>
    <w:lvl w:ilvl="0" w:tplc="B7CE0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7308D"/>
    <w:multiLevelType w:val="hybridMultilevel"/>
    <w:tmpl w:val="9266B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C1A47"/>
    <w:multiLevelType w:val="hybridMultilevel"/>
    <w:tmpl w:val="E77624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 w15:restartNumberingAfterBreak="0">
    <w:nsid w:val="7E27616A"/>
    <w:multiLevelType w:val="hybridMultilevel"/>
    <w:tmpl w:val="BD26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73632">
    <w:abstractNumId w:val="7"/>
  </w:num>
  <w:num w:numId="2" w16cid:durableId="5877391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1983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3415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559212">
    <w:abstractNumId w:val="10"/>
  </w:num>
  <w:num w:numId="6" w16cid:durableId="1050955857">
    <w:abstractNumId w:val="11"/>
  </w:num>
  <w:num w:numId="7" w16cid:durableId="1119760688">
    <w:abstractNumId w:val="5"/>
  </w:num>
  <w:num w:numId="8" w16cid:durableId="835611568">
    <w:abstractNumId w:val="2"/>
  </w:num>
  <w:num w:numId="9" w16cid:durableId="937062058">
    <w:abstractNumId w:val="15"/>
  </w:num>
  <w:num w:numId="10" w16cid:durableId="1039744446">
    <w:abstractNumId w:val="9"/>
  </w:num>
  <w:num w:numId="11" w16cid:durableId="1404909957">
    <w:abstractNumId w:val="1"/>
  </w:num>
  <w:num w:numId="12" w16cid:durableId="1580363143">
    <w:abstractNumId w:val="17"/>
  </w:num>
  <w:num w:numId="13" w16cid:durableId="564880776">
    <w:abstractNumId w:val="8"/>
  </w:num>
  <w:num w:numId="14" w16cid:durableId="171991923">
    <w:abstractNumId w:val="3"/>
  </w:num>
  <w:num w:numId="15" w16cid:durableId="256519934">
    <w:abstractNumId w:val="6"/>
  </w:num>
  <w:num w:numId="16" w16cid:durableId="940720942">
    <w:abstractNumId w:val="13"/>
  </w:num>
  <w:num w:numId="17" w16cid:durableId="1521549896">
    <w:abstractNumId w:val="0"/>
  </w:num>
  <w:num w:numId="18" w16cid:durableId="1825975907">
    <w:abstractNumId w:val="4"/>
  </w:num>
  <w:num w:numId="19" w16cid:durableId="672949502">
    <w:abstractNumId w:val="14"/>
  </w:num>
  <w:num w:numId="20" w16cid:durableId="1883395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B2"/>
    <w:rsid w:val="00014FEC"/>
    <w:rsid w:val="0001586A"/>
    <w:rsid w:val="00033265"/>
    <w:rsid w:val="00036519"/>
    <w:rsid w:val="0005322D"/>
    <w:rsid w:val="00077765"/>
    <w:rsid w:val="00081DDE"/>
    <w:rsid w:val="000C2C75"/>
    <w:rsid w:val="000D0DB5"/>
    <w:rsid w:val="000D53D2"/>
    <w:rsid w:val="000D7AAB"/>
    <w:rsid w:val="000E3A67"/>
    <w:rsid w:val="000F1B35"/>
    <w:rsid w:val="000F59A0"/>
    <w:rsid w:val="00115197"/>
    <w:rsid w:val="001218A2"/>
    <w:rsid w:val="00135D5F"/>
    <w:rsid w:val="001366DF"/>
    <w:rsid w:val="00157E99"/>
    <w:rsid w:val="00161755"/>
    <w:rsid w:val="0017150A"/>
    <w:rsid w:val="00171D17"/>
    <w:rsid w:val="00177827"/>
    <w:rsid w:val="0019129F"/>
    <w:rsid w:val="001A5EEF"/>
    <w:rsid w:val="001B4C97"/>
    <w:rsid w:val="001C5B55"/>
    <w:rsid w:val="001D7EDA"/>
    <w:rsid w:val="001E3331"/>
    <w:rsid w:val="00201B42"/>
    <w:rsid w:val="00201F6D"/>
    <w:rsid w:val="00211882"/>
    <w:rsid w:val="0021555F"/>
    <w:rsid w:val="00227C3A"/>
    <w:rsid w:val="00257B47"/>
    <w:rsid w:val="00262F6F"/>
    <w:rsid w:val="00271FDA"/>
    <w:rsid w:val="00286B2B"/>
    <w:rsid w:val="00287B99"/>
    <w:rsid w:val="002D567B"/>
    <w:rsid w:val="002F4F30"/>
    <w:rsid w:val="00312C43"/>
    <w:rsid w:val="003164B2"/>
    <w:rsid w:val="00325916"/>
    <w:rsid w:val="00335138"/>
    <w:rsid w:val="00347FBD"/>
    <w:rsid w:val="003541AB"/>
    <w:rsid w:val="003659CD"/>
    <w:rsid w:val="00365C39"/>
    <w:rsid w:val="00374104"/>
    <w:rsid w:val="00380E5A"/>
    <w:rsid w:val="00386A82"/>
    <w:rsid w:val="003A3F92"/>
    <w:rsid w:val="003B68C7"/>
    <w:rsid w:val="003C038E"/>
    <w:rsid w:val="003D0F96"/>
    <w:rsid w:val="003F24E4"/>
    <w:rsid w:val="00406CF4"/>
    <w:rsid w:val="00454C8D"/>
    <w:rsid w:val="0046601E"/>
    <w:rsid w:val="004666D1"/>
    <w:rsid w:val="00474893"/>
    <w:rsid w:val="004B3DBC"/>
    <w:rsid w:val="004C28E8"/>
    <w:rsid w:val="004C499D"/>
    <w:rsid w:val="004C6F2B"/>
    <w:rsid w:val="004D777E"/>
    <w:rsid w:val="004E0EBC"/>
    <w:rsid w:val="004F123C"/>
    <w:rsid w:val="004F3BEF"/>
    <w:rsid w:val="00502008"/>
    <w:rsid w:val="00504DED"/>
    <w:rsid w:val="005104AB"/>
    <w:rsid w:val="0051501F"/>
    <w:rsid w:val="005301B7"/>
    <w:rsid w:val="0054341F"/>
    <w:rsid w:val="00553808"/>
    <w:rsid w:val="00553BB8"/>
    <w:rsid w:val="0055693E"/>
    <w:rsid w:val="005616B7"/>
    <w:rsid w:val="0056735F"/>
    <w:rsid w:val="005C1293"/>
    <w:rsid w:val="005D11BF"/>
    <w:rsid w:val="005E2859"/>
    <w:rsid w:val="00605CB0"/>
    <w:rsid w:val="00606E78"/>
    <w:rsid w:val="00620189"/>
    <w:rsid w:val="00622EB3"/>
    <w:rsid w:val="0063682C"/>
    <w:rsid w:val="0064203C"/>
    <w:rsid w:val="00662204"/>
    <w:rsid w:val="00672DA2"/>
    <w:rsid w:val="0067351C"/>
    <w:rsid w:val="006A08A9"/>
    <w:rsid w:val="006B4A37"/>
    <w:rsid w:val="006D3239"/>
    <w:rsid w:val="006D62B7"/>
    <w:rsid w:val="006E7999"/>
    <w:rsid w:val="006F43FB"/>
    <w:rsid w:val="00703592"/>
    <w:rsid w:val="00710D44"/>
    <w:rsid w:val="00740C30"/>
    <w:rsid w:val="00763630"/>
    <w:rsid w:val="00765905"/>
    <w:rsid w:val="0076702B"/>
    <w:rsid w:val="00793D51"/>
    <w:rsid w:val="007A15D1"/>
    <w:rsid w:val="007A667B"/>
    <w:rsid w:val="007B54F1"/>
    <w:rsid w:val="007C1A8E"/>
    <w:rsid w:val="007D45DD"/>
    <w:rsid w:val="007E63DA"/>
    <w:rsid w:val="007E7334"/>
    <w:rsid w:val="007F617D"/>
    <w:rsid w:val="00811FE1"/>
    <w:rsid w:val="008356C6"/>
    <w:rsid w:val="00850108"/>
    <w:rsid w:val="008505B2"/>
    <w:rsid w:val="00871339"/>
    <w:rsid w:val="00873F5A"/>
    <w:rsid w:val="008808A8"/>
    <w:rsid w:val="00894323"/>
    <w:rsid w:val="00895EF6"/>
    <w:rsid w:val="008A6465"/>
    <w:rsid w:val="008C264F"/>
    <w:rsid w:val="008E0D48"/>
    <w:rsid w:val="008F3D59"/>
    <w:rsid w:val="00903D54"/>
    <w:rsid w:val="009504B8"/>
    <w:rsid w:val="00953C88"/>
    <w:rsid w:val="00985CC9"/>
    <w:rsid w:val="009A1982"/>
    <w:rsid w:val="009A2ED2"/>
    <w:rsid w:val="009B10DA"/>
    <w:rsid w:val="009D1FE2"/>
    <w:rsid w:val="009E674F"/>
    <w:rsid w:val="00A0115A"/>
    <w:rsid w:val="00A11D7F"/>
    <w:rsid w:val="00A22B30"/>
    <w:rsid w:val="00A54BB4"/>
    <w:rsid w:val="00A57498"/>
    <w:rsid w:val="00A6090B"/>
    <w:rsid w:val="00A66F3B"/>
    <w:rsid w:val="00A8068D"/>
    <w:rsid w:val="00A87A15"/>
    <w:rsid w:val="00A90FFF"/>
    <w:rsid w:val="00A9401D"/>
    <w:rsid w:val="00AA1F60"/>
    <w:rsid w:val="00AA2C7E"/>
    <w:rsid w:val="00AB5A24"/>
    <w:rsid w:val="00AF3C31"/>
    <w:rsid w:val="00B04DB3"/>
    <w:rsid w:val="00B05B38"/>
    <w:rsid w:val="00B1533A"/>
    <w:rsid w:val="00B2562E"/>
    <w:rsid w:val="00B40645"/>
    <w:rsid w:val="00B44FF0"/>
    <w:rsid w:val="00B463C1"/>
    <w:rsid w:val="00B53053"/>
    <w:rsid w:val="00B537D4"/>
    <w:rsid w:val="00B77544"/>
    <w:rsid w:val="00B77E76"/>
    <w:rsid w:val="00B9462A"/>
    <w:rsid w:val="00BA4DB2"/>
    <w:rsid w:val="00BD5F20"/>
    <w:rsid w:val="00BE3B60"/>
    <w:rsid w:val="00BE6E9C"/>
    <w:rsid w:val="00C02451"/>
    <w:rsid w:val="00C04828"/>
    <w:rsid w:val="00C062BB"/>
    <w:rsid w:val="00C07448"/>
    <w:rsid w:val="00C248F5"/>
    <w:rsid w:val="00C56AA5"/>
    <w:rsid w:val="00C64E8D"/>
    <w:rsid w:val="00C7474D"/>
    <w:rsid w:val="00C82521"/>
    <w:rsid w:val="00C900BD"/>
    <w:rsid w:val="00C910BD"/>
    <w:rsid w:val="00C922C7"/>
    <w:rsid w:val="00CB15C9"/>
    <w:rsid w:val="00CB2620"/>
    <w:rsid w:val="00CC4550"/>
    <w:rsid w:val="00CC521A"/>
    <w:rsid w:val="00CC6950"/>
    <w:rsid w:val="00CD08B0"/>
    <w:rsid w:val="00CD36D4"/>
    <w:rsid w:val="00CD4CD8"/>
    <w:rsid w:val="00CD7BEA"/>
    <w:rsid w:val="00CE6CA4"/>
    <w:rsid w:val="00CF1C20"/>
    <w:rsid w:val="00D23625"/>
    <w:rsid w:val="00D42F11"/>
    <w:rsid w:val="00D60843"/>
    <w:rsid w:val="00D733A4"/>
    <w:rsid w:val="00D918AE"/>
    <w:rsid w:val="00DA254D"/>
    <w:rsid w:val="00DA67EA"/>
    <w:rsid w:val="00DB1CAF"/>
    <w:rsid w:val="00DB7887"/>
    <w:rsid w:val="00DC25E2"/>
    <w:rsid w:val="00DD1839"/>
    <w:rsid w:val="00DF6324"/>
    <w:rsid w:val="00E46A58"/>
    <w:rsid w:val="00E50B05"/>
    <w:rsid w:val="00E552E6"/>
    <w:rsid w:val="00E55B50"/>
    <w:rsid w:val="00E60DDD"/>
    <w:rsid w:val="00E8454F"/>
    <w:rsid w:val="00E87D39"/>
    <w:rsid w:val="00EA3B6C"/>
    <w:rsid w:val="00EB4A62"/>
    <w:rsid w:val="00EB5457"/>
    <w:rsid w:val="00ED0208"/>
    <w:rsid w:val="00ED63C3"/>
    <w:rsid w:val="00EF224B"/>
    <w:rsid w:val="00EF5A5A"/>
    <w:rsid w:val="00F05B4C"/>
    <w:rsid w:val="00F2602D"/>
    <w:rsid w:val="00F266BB"/>
    <w:rsid w:val="00F3554D"/>
    <w:rsid w:val="00F615AB"/>
    <w:rsid w:val="00F66071"/>
    <w:rsid w:val="00F73552"/>
    <w:rsid w:val="00F806B0"/>
    <w:rsid w:val="00F91312"/>
    <w:rsid w:val="00FB1E96"/>
    <w:rsid w:val="00FC2D06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9F3DB"/>
  <w15:docId w15:val="{4217DC47-8C9C-4ABA-8366-F7C3B12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A4DB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 Znak"/>
    <w:basedOn w:val="Normalny"/>
    <w:link w:val="NagwekZnak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rsid w:val="00BA4DB2"/>
  </w:style>
  <w:style w:type="paragraph" w:styleId="Stopka">
    <w:name w:val="footer"/>
    <w:basedOn w:val="Normalny"/>
    <w:link w:val="StopkaZnak"/>
    <w:uiPriority w:val="99"/>
    <w:unhideWhenUsed/>
    <w:rsid w:val="00BA4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DB2"/>
  </w:style>
  <w:style w:type="paragraph" w:styleId="Tekstdymka">
    <w:name w:val="Balloon Text"/>
    <w:basedOn w:val="Normalny"/>
    <w:link w:val="TekstdymkaZnak"/>
    <w:uiPriority w:val="99"/>
    <w:semiHidden/>
    <w:unhideWhenUsed/>
    <w:rsid w:val="00BA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DB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A4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50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505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05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1C20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63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F24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F24E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5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D777E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E0D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F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F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Rafalski</dc:creator>
  <cp:keywords/>
  <dc:description/>
  <cp:lastModifiedBy>user</cp:lastModifiedBy>
  <cp:revision>5</cp:revision>
  <cp:lastPrinted>2026-03-17T10:29:00Z</cp:lastPrinted>
  <dcterms:created xsi:type="dcterms:W3CDTF">2026-03-25T07:21:00Z</dcterms:created>
  <dcterms:modified xsi:type="dcterms:W3CDTF">2026-03-25T08:32:00Z</dcterms:modified>
</cp:coreProperties>
</file>